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50" w:rsidRPr="006C4D50" w:rsidRDefault="006C4D50" w:rsidP="006C4D50">
      <w:pPr>
        <w:jc w:val="center"/>
        <w:rPr>
          <w:rFonts w:ascii="宋体" w:eastAsia="宋体" w:hAnsi="宋体" w:cs="宋体"/>
          <w:b/>
          <w:sz w:val="56"/>
          <w:szCs w:val="24"/>
        </w:rPr>
      </w:pPr>
      <w:r w:rsidRPr="006C4D50">
        <w:rPr>
          <w:rFonts w:ascii="宋体" w:eastAsia="宋体" w:hAnsi="宋体" w:cs="宋体" w:hint="eastAsia"/>
          <w:b/>
          <w:sz w:val="56"/>
          <w:szCs w:val="24"/>
        </w:rPr>
        <w:t>桂林理工大学南宁分校2022</w:t>
      </w:r>
    </w:p>
    <w:p w:rsidR="006C4D50" w:rsidRDefault="006C4D50" w:rsidP="006C4D50">
      <w:pPr>
        <w:jc w:val="center"/>
        <w:rPr>
          <w:rFonts w:ascii="宋体" w:eastAsia="宋体" w:hAnsi="宋体" w:cs="宋体"/>
          <w:b/>
          <w:sz w:val="56"/>
          <w:szCs w:val="24"/>
        </w:rPr>
      </w:pPr>
      <w:r w:rsidRPr="006C4D50">
        <w:rPr>
          <w:rFonts w:ascii="宋体" w:eastAsia="宋体" w:hAnsi="宋体" w:cs="宋体" w:hint="eastAsia"/>
          <w:b/>
          <w:sz w:val="56"/>
          <w:szCs w:val="24"/>
        </w:rPr>
        <w:t>计算机应用系校级答辩通知</w:t>
      </w:r>
    </w:p>
    <w:p w:rsidR="006C4D50" w:rsidRPr="006C4D50" w:rsidRDefault="006C4D50" w:rsidP="006C4D50">
      <w:pPr>
        <w:rPr>
          <w:rFonts w:ascii="宋体" w:eastAsia="宋体" w:hAnsi="宋体" w:cs="宋体"/>
          <w:b/>
          <w:sz w:val="22"/>
          <w:szCs w:val="24"/>
        </w:rPr>
      </w:pPr>
    </w:p>
    <w:p w:rsidR="006C4D50" w:rsidRDefault="007A2BC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94609B">
        <w:rPr>
          <w:rFonts w:ascii="宋体" w:eastAsia="宋体" w:hAnsi="宋体" w:cs="宋体"/>
          <w:sz w:val="24"/>
          <w:szCs w:val="24"/>
        </w:rPr>
        <w:t>毕业设计（论文）答辩是审查毕业设计（论文）质量的重要步骤，也是考核学生知识与能力综合水平的主要教学环节，更是毕业生全面回顾、总结、鉴定自己学习成果的重要机会和将自己所学投入所用的新起点。为加强对毕业设计（论文）过程的监控，进一步提高学校毕业设计（论文）的质量，</w:t>
      </w:r>
      <w:r w:rsidR="0094609B">
        <w:rPr>
          <w:rFonts w:ascii="宋体" w:eastAsia="宋体" w:hAnsi="宋体" w:cs="宋体" w:hint="eastAsia"/>
          <w:sz w:val="24"/>
          <w:szCs w:val="24"/>
        </w:rPr>
        <w:t>根据学校相关要求，我系</w:t>
      </w:r>
      <w:r w:rsidR="0094609B">
        <w:rPr>
          <w:rFonts w:ascii="宋体" w:eastAsia="宋体" w:hAnsi="宋体" w:cs="宋体"/>
          <w:sz w:val="24"/>
          <w:szCs w:val="24"/>
        </w:rPr>
        <w:t>决定开展2022届本科毕业设计（论文）校级答辩工作，具体安排如下：</w:t>
      </w:r>
      <w:r w:rsidR="0094609B">
        <w:rPr>
          <w:rFonts w:ascii="宋体" w:eastAsia="宋体" w:hAnsi="宋体" w:cs="宋体"/>
          <w:sz w:val="24"/>
          <w:szCs w:val="24"/>
        </w:rPr>
        <w:br/>
      </w:r>
      <w:r w:rsidR="0094609B" w:rsidRPr="006C4D50">
        <w:rPr>
          <w:rFonts w:ascii="宋体" w:eastAsia="宋体" w:hAnsi="宋体" w:cs="宋体"/>
          <w:b/>
          <w:sz w:val="24"/>
          <w:szCs w:val="24"/>
        </w:rPr>
        <w:t>一、答辩安排</w:t>
      </w:r>
    </w:p>
    <w:p w:rsidR="006C4D50" w:rsidRDefault="0094609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br/>
        <w:t>（一）答辩时间</w:t>
      </w:r>
      <w:r>
        <w:rPr>
          <w:rFonts w:ascii="宋体" w:eastAsia="宋体" w:hAnsi="宋体" w:cs="宋体"/>
          <w:sz w:val="24"/>
          <w:szCs w:val="24"/>
        </w:rPr>
        <w:br/>
      </w:r>
      <w:r w:rsidR="006C4D50" w:rsidRPr="006C4D50">
        <w:rPr>
          <w:rFonts w:ascii="宋体" w:eastAsia="宋体" w:hAnsi="宋体" w:cs="宋体"/>
          <w:sz w:val="24"/>
          <w:szCs w:val="24"/>
        </w:rPr>
        <w:t xml:space="preserve"> </w:t>
      </w:r>
      <w:r w:rsidRPr="006C4D50">
        <w:rPr>
          <w:rFonts w:ascii="宋体" w:eastAsia="宋体" w:hAnsi="宋体" w:cs="宋体"/>
          <w:sz w:val="24"/>
          <w:szCs w:val="24"/>
        </w:rPr>
        <w:t>2022年6月7日（周二）下午14:30—17:40</w:t>
      </w:r>
      <w:r w:rsidR="006C4D50" w:rsidRPr="006C4D50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6C4D50">
        <w:rPr>
          <w:rFonts w:ascii="宋体" w:eastAsia="宋体" w:hAnsi="宋体" w:cs="宋体" w:hint="eastAsia"/>
          <w:sz w:val="24"/>
          <w:szCs w:val="24"/>
        </w:rPr>
        <w:t>地点</w:t>
      </w:r>
      <w:r w:rsidR="006C4D50" w:rsidRPr="006C4D50">
        <w:rPr>
          <w:rFonts w:ascii="宋体" w:eastAsia="宋体" w:hAnsi="宋体" w:cs="宋体" w:hint="eastAsia"/>
          <w:sz w:val="24"/>
          <w:szCs w:val="24"/>
        </w:rPr>
        <w:t>：</w:t>
      </w:r>
      <w:r w:rsidRPr="006C4D50">
        <w:rPr>
          <w:rFonts w:ascii="宋体" w:eastAsia="宋体" w:hAnsi="宋体" w:cs="宋体" w:hint="eastAsia"/>
          <w:sz w:val="24"/>
          <w:szCs w:val="24"/>
        </w:rPr>
        <w:t>实训楼A302</w:t>
      </w:r>
      <w:r>
        <w:rPr>
          <w:rFonts w:ascii="宋体" w:eastAsia="宋体" w:hAnsi="宋体" w:cs="宋体"/>
          <w:sz w:val="24"/>
          <w:szCs w:val="24"/>
        </w:rPr>
        <w:br/>
      </w:r>
    </w:p>
    <w:p w:rsidR="006C4D50" w:rsidRDefault="0094609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（二）答辩专业及学生</w:t>
      </w:r>
    </w:p>
    <w:p w:rsidR="00390FC2" w:rsidRDefault="006C4D5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94609B">
        <w:rPr>
          <w:rFonts w:ascii="宋体" w:eastAsia="宋体" w:hAnsi="宋体" w:cs="宋体" w:hint="eastAsia"/>
          <w:sz w:val="24"/>
          <w:szCs w:val="24"/>
        </w:rPr>
        <w:t>从数据科学与大数据技术专业</w:t>
      </w:r>
      <w:r w:rsidR="0094609B">
        <w:rPr>
          <w:rFonts w:ascii="宋体" w:eastAsia="宋体" w:hAnsi="宋体" w:cs="宋体"/>
          <w:sz w:val="24"/>
          <w:szCs w:val="24"/>
        </w:rPr>
        <w:t>随机抽取10名学生。无故不参加校级答辩的学生其校级答辩成绩计为0分</w:t>
      </w:r>
      <w:r w:rsidR="0094609B">
        <w:rPr>
          <w:rFonts w:ascii="宋体" w:eastAsia="宋体" w:hAnsi="宋体" w:cs="宋体" w:hint="eastAsia"/>
          <w:sz w:val="24"/>
          <w:szCs w:val="24"/>
        </w:rPr>
        <w:t>，</w:t>
      </w:r>
      <w:r w:rsidR="0094609B">
        <w:rPr>
          <w:rFonts w:ascii="宋体" w:eastAsia="宋体" w:hAnsi="宋体" w:cs="宋体"/>
          <w:sz w:val="24"/>
          <w:szCs w:val="24"/>
        </w:rPr>
        <w:t>抽取学生名单</w:t>
      </w:r>
      <w:r w:rsidR="00E71ABC">
        <w:rPr>
          <w:rFonts w:ascii="宋体" w:eastAsia="宋体" w:hAnsi="宋体" w:cs="宋体"/>
          <w:sz w:val="24"/>
          <w:szCs w:val="24"/>
        </w:rPr>
        <w:t>顺序</w:t>
      </w:r>
      <w:r w:rsidR="0094609B">
        <w:rPr>
          <w:rFonts w:ascii="宋体" w:eastAsia="宋体" w:hAnsi="宋体" w:cs="宋体" w:hint="eastAsia"/>
          <w:sz w:val="24"/>
          <w:szCs w:val="24"/>
        </w:rPr>
        <w:t>为：</w:t>
      </w:r>
    </w:p>
    <w:p w:rsidR="006C4D50" w:rsidRDefault="006C4D50">
      <w:pPr>
        <w:rPr>
          <w:rFonts w:ascii="宋体" w:eastAsia="宋体" w:hAnsi="宋体" w:cs="宋体"/>
          <w:sz w:val="24"/>
          <w:szCs w:val="24"/>
        </w:rPr>
      </w:pPr>
    </w:p>
    <w:p w:rsidR="006C4D50" w:rsidRDefault="007D20B3" w:rsidP="006C4D50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①</w:t>
      </w:r>
      <w:r w:rsidR="001D5550">
        <w:rPr>
          <w:rFonts w:ascii="宋体" w:eastAsia="宋体" w:hAnsi="宋体" w:cs="宋体"/>
          <w:b/>
          <w:bCs/>
          <w:sz w:val="24"/>
          <w:szCs w:val="24"/>
        </w:rPr>
        <w:t>陈嘉宝，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②</w:t>
      </w:r>
      <w:r w:rsidR="001D5550" w:rsidRPr="001D5550">
        <w:rPr>
          <w:rFonts w:ascii="宋体" w:eastAsia="宋体" w:hAnsi="宋体" w:cs="宋体" w:hint="eastAsia"/>
          <w:b/>
          <w:bCs/>
          <w:sz w:val="24"/>
          <w:szCs w:val="24"/>
        </w:rPr>
        <w:t>李程，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③</w:t>
      </w:r>
      <w:r w:rsidR="0094609B">
        <w:rPr>
          <w:rFonts w:ascii="宋体" w:eastAsia="宋体" w:hAnsi="宋体" w:cs="宋体"/>
          <w:b/>
          <w:bCs/>
          <w:sz w:val="24"/>
          <w:szCs w:val="24"/>
        </w:rPr>
        <w:t>庄锐敏，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④</w:t>
      </w:r>
      <w:r w:rsidR="001D5550">
        <w:rPr>
          <w:rFonts w:ascii="宋体" w:eastAsia="宋体" w:hAnsi="宋体" w:cs="宋体"/>
          <w:b/>
          <w:bCs/>
          <w:sz w:val="24"/>
          <w:szCs w:val="24"/>
        </w:rPr>
        <w:t>何荣，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王燕柳，</w:t>
      </w:r>
      <w:r w:rsidR="001D5550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</w:p>
    <w:p w:rsidR="006C4D50" w:rsidRDefault="007D20B3" w:rsidP="006C4D50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⑥</w:t>
      </w:r>
      <w:r w:rsidR="0094609B">
        <w:rPr>
          <w:rFonts w:ascii="宋体" w:eastAsia="宋体" w:hAnsi="宋体" w:cs="宋体"/>
          <w:b/>
          <w:bCs/>
          <w:sz w:val="24"/>
          <w:szCs w:val="24"/>
        </w:rPr>
        <w:t>梁雨嫣，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⑦</w:t>
      </w:r>
      <w:r>
        <w:rPr>
          <w:rFonts w:ascii="宋体" w:eastAsia="宋体" w:hAnsi="宋体" w:cs="宋体"/>
          <w:b/>
          <w:bCs/>
          <w:sz w:val="24"/>
          <w:szCs w:val="24"/>
        </w:rPr>
        <w:t>梁孔连，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⑧</w:t>
      </w:r>
      <w:r w:rsidR="001D5550">
        <w:rPr>
          <w:rFonts w:ascii="宋体" w:eastAsia="宋体" w:hAnsi="宋体" w:cs="宋体"/>
          <w:b/>
          <w:bCs/>
          <w:sz w:val="24"/>
          <w:szCs w:val="24"/>
        </w:rPr>
        <w:t>苏广权，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⑨</w:t>
      </w:r>
      <w:r w:rsidR="00384DBC">
        <w:rPr>
          <w:rFonts w:ascii="宋体" w:eastAsia="宋体" w:hAnsi="宋体" w:cs="宋体"/>
          <w:b/>
          <w:bCs/>
          <w:sz w:val="24"/>
          <w:szCs w:val="24"/>
        </w:rPr>
        <w:t>邓英莲，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⑩</w:t>
      </w:r>
      <w:r w:rsidR="00384DBC">
        <w:rPr>
          <w:rFonts w:ascii="宋体" w:eastAsia="宋体" w:hAnsi="宋体" w:cs="宋体"/>
          <w:b/>
          <w:bCs/>
          <w:sz w:val="24"/>
          <w:szCs w:val="24"/>
        </w:rPr>
        <w:t>温沛霖，</w:t>
      </w:r>
    </w:p>
    <w:p w:rsidR="006C4D50" w:rsidRDefault="006C4D50" w:rsidP="006C4D50">
      <w:pPr>
        <w:rPr>
          <w:rFonts w:ascii="宋体" w:eastAsia="宋体" w:hAnsi="宋体" w:cs="宋体"/>
          <w:sz w:val="24"/>
          <w:szCs w:val="24"/>
        </w:rPr>
      </w:pPr>
    </w:p>
    <w:p w:rsidR="00390FC2" w:rsidRPr="006C4D50" w:rsidRDefault="0094609B" w:rsidP="006C4D50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（三）答辩专家</w:t>
      </w:r>
      <w:r>
        <w:rPr>
          <w:rFonts w:ascii="宋体" w:eastAsia="宋体" w:hAnsi="宋体" w:cs="宋体"/>
          <w:sz w:val="24"/>
          <w:szCs w:val="24"/>
        </w:rPr>
        <w:br/>
      </w:r>
      <w:r w:rsidR="006C4D50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各答辩小组由5名专家组成，设组长1名，包括校内本专业专家2名，校内相近专业专家1名，外校同行专家1名和行业企业专家1名。</w:t>
      </w:r>
    </w:p>
    <w:p w:rsidR="007A2BC7" w:rsidRDefault="000F2BC0" w:rsidP="007A2BC7">
      <w:pPr>
        <w:spacing w:line="360" w:lineRule="auto"/>
        <w:ind w:firstLineChars="200" w:firstLine="482"/>
        <w:jc w:val="center"/>
        <w:rPr>
          <w:rFonts w:ascii="宋体" w:eastAsia="宋体" w:hAnsi="宋体" w:cs="宋体"/>
          <w:b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封全喜</w:t>
      </w:r>
      <w:proofErr w:type="gramEnd"/>
      <w:r w:rsidR="0094609B">
        <w:rPr>
          <w:rFonts w:ascii="宋体" w:eastAsia="宋体" w:hAnsi="宋体" w:cs="宋体" w:hint="eastAsia"/>
          <w:b/>
          <w:bCs/>
          <w:sz w:val="24"/>
          <w:szCs w:val="24"/>
        </w:rPr>
        <w:t>（组长），梁锦叶，谭鸿健，陈佳，梁检（行业专家）</w:t>
      </w:r>
      <w:r w:rsidR="0094609B">
        <w:rPr>
          <w:rFonts w:ascii="宋体" w:eastAsia="宋体" w:hAnsi="宋体" w:cs="宋体"/>
          <w:b/>
          <w:bCs/>
          <w:sz w:val="24"/>
          <w:szCs w:val="24"/>
        </w:rPr>
        <w:br/>
      </w:r>
      <w:r w:rsidR="0094609B">
        <w:rPr>
          <w:rFonts w:ascii="宋体" w:eastAsia="宋体" w:hAnsi="宋体" w:cs="宋体" w:hint="eastAsia"/>
          <w:b/>
          <w:bCs/>
          <w:sz w:val="24"/>
          <w:szCs w:val="24"/>
        </w:rPr>
        <w:t>答辩秘书：</w:t>
      </w:r>
      <w:proofErr w:type="gramStart"/>
      <w:r w:rsidR="0094609B">
        <w:rPr>
          <w:rFonts w:ascii="宋体" w:eastAsia="宋体" w:hAnsi="宋体" w:cs="宋体" w:hint="eastAsia"/>
          <w:b/>
          <w:bCs/>
          <w:sz w:val="24"/>
          <w:szCs w:val="24"/>
        </w:rPr>
        <w:t>何首武</w:t>
      </w:r>
      <w:proofErr w:type="gramEnd"/>
      <w:r w:rsidR="0094609B">
        <w:rPr>
          <w:rFonts w:ascii="宋体" w:eastAsia="宋体" w:hAnsi="宋体" w:cs="宋体"/>
          <w:b/>
          <w:bCs/>
          <w:sz w:val="24"/>
          <w:szCs w:val="24"/>
        </w:rPr>
        <w:br/>
      </w:r>
    </w:p>
    <w:p w:rsidR="007A2BC7" w:rsidRDefault="0094609B" w:rsidP="007A2BC7">
      <w:pPr>
        <w:rPr>
          <w:rFonts w:ascii="宋体" w:eastAsia="宋体" w:hAnsi="宋体" w:cs="宋体"/>
          <w:sz w:val="24"/>
          <w:szCs w:val="24"/>
        </w:rPr>
      </w:pPr>
      <w:r w:rsidRPr="007A2BC7">
        <w:rPr>
          <w:rFonts w:ascii="宋体" w:eastAsia="宋体" w:hAnsi="宋体" w:cs="宋体"/>
          <w:b/>
          <w:sz w:val="24"/>
          <w:szCs w:val="24"/>
        </w:rPr>
        <w:t>二、答辩程序及要求</w:t>
      </w:r>
      <w:r>
        <w:rPr>
          <w:rFonts w:ascii="宋体" w:eastAsia="宋体" w:hAnsi="宋体" w:cs="宋体"/>
          <w:sz w:val="24"/>
          <w:szCs w:val="24"/>
        </w:rPr>
        <w:br/>
      </w:r>
    </w:p>
    <w:p w:rsidR="007A2BC7" w:rsidRDefault="0094609B" w:rsidP="007A2BC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（一）答辩程序</w:t>
      </w:r>
    </w:p>
    <w:p w:rsidR="007A2BC7" w:rsidRDefault="007A2BC7" w:rsidP="007A2BC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</w:t>
      </w:r>
      <w:r w:rsidR="0094609B">
        <w:rPr>
          <w:rFonts w:ascii="宋体" w:eastAsia="宋体" w:hAnsi="宋体" w:cs="宋体"/>
          <w:sz w:val="24"/>
          <w:szCs w:val="24"/>
        </w:rPr>
        <w:t>1.秘书宣布答辩小组组长及成员名单；</w:t>
      </w:r>
      <w:r w:rsidR="0094609B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="0094609B">
        <w:rPr>
          <w:rFonts w:ascii="宋体" w:eastAsia="宋体" w:hAnsi="宋体" w:cs="宋体"/>
          <w:sz w:val="24"/>
          <w:szCs w:val="24"/>
        </w:rPr>
        <w:t>2.答辩小组组长介绍答辩流程；</w:t>
      </w:r>
      <w:r w:rsidR="0094609B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="0094609B">
        <w:rPr>
          <w:rFonts w:ascii="宋体" w:eastAsia="宋体" w:hAnsi="宋体" w:cs="宋体"/>
          <w:sz w:val="24"/>
          <w:szCs w:val="24"/>
        </w:rPr>
        <w:t>3.学生按照顺序逐一答辩；</w:t>
      </w:r>
      <w:r w:rsidR="0094609B">
        <w:rPr>
          <w:rFonts w:ascii="宋体" w:eastAsia="宋体" w:hAnsi="宋体" w:cs="宋体"/>
          <w:sz w:val="24"/>
          <w:szCs w:val="24"/>
        </w:rPr>
        <w:br/>
        <w:t>（1）答辩者做毕业设计（论文）陈述；</w:t>
      </w:r>
      <w:r w:rsidR="0094609B">
        <w:rPr>
          <w:rFonts w:ascii="宋体" w:eastAsia="宋体" w:hAnsi="宋体" w:cs="宋体"/>
          <w:sz w:val="24"/>
          <w:szCs w:val="24"/>
        </w:rPr>
        <w:br/>
        <w:t>（2）答辩专家提问，答辩者当场回答问题（即问即答）。</w:t>
      </w:r>
      <w:r w:rsidR="0094609B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="0094609B">
        <w:rPr>
          <w:rFonts w:ascii="宋体" w:eastAsia="宋体" w:hAnsi="宋体" w:cs="宋体"/>
          <w:sz w:val="24"/>
          <w:szCs w:val="24"/>
        </w:rPr>
        <w:t>4.全部学生答辩完成后退场，答辩专家根据论文质量和答辩情况，集体讨论商定论文答辩通过情况，并初步确定评语和成绩。</w:t>
      </w:r>
      <w:r w:rsidR="0094609B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="0094609B">
        <w:rPr>
          <w:rFonts w:ascii="宋体" w:eastAsia="宋体" w:hAnsi="宋体" w:cs="宋体"/>
          <w:sz w:val="24"/>
          <w:szCs w:val="24"/>
        </w:rPr>
        <w:t>5.召回学生，由答辩小组组长向本小组全体学生宣布论文答辩通过情况，并对本组答辩情况做简要点评。论文答辩的具体成绩和评语</w:t>
      </w:r>
      <w:proofErr w:type="gramStart"/>
      <w:r w:rsidR="0094609B">
        <w:rPr>
          <w:rFonts w:ascii="宋体" w:eastAsia="宋体" w:hAnsi="宋体" w:cs="宋体"/>
          <w:sz w:val="24"/>
          <w:szCs w:val="24"/>
        </w:rPr>
        <w:t>不</w:t>
      </w:r>
      <w:proofErr w:type="gramEnd"/>
      <w:r w:rsidR="0094609B">
        <w:rPr>
          <w:rFonts w:ascii="宋体" w:eastAsia="宋体" w:hAnsi="宋体" w:cs="宋体"/>
          <w:sz w:val="24"/>
          <w:szCs w:val="24"/>
        </w:rPr>
        <w:t>当场宣布。</w:t>
      </w:r>
      <w:r w:rsidR="0094609B">
        <w:rPr>
          <w:rFonts w:ascii="宋体" w:eastAsia="宋体" w:hAnsi="宋体" w:cs="宋体"/>
          <w:sz w:val="24"/>
          <w:szCs w:val="24"/>
        </w:rPr>
        <w:br/>
      </w:r>
      <w:r w:rsidR="0094609B">
        <w:rPr>
          <w:rFonts w:ascii="宋体" w:eastAsia="宋体" w:hAnsi="宋体" w:cs="宋体"/>
          <w:sz w:val="24"/>
          <w:szCs w:val="24"/>
        </w:rPr>
        <w:lastRenderedPageBreak/>
        <w:t>（二）答辩要求</w:t>
      </w:r>
      <w:r w:rsidR="0094609B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="0094609B">
        <w:rPr>
          <w:rFonts w:ascii="宋体" w:eastAsia="宋体" w:hAnsi="宋体" w:cs="宋体"/>
          <w:sz w:val="24"/>
          <w:szCs w:val="24"/>
        </w:rPr>
        <w:t>1.毕业设计（论文）陈述</w:t>
      </w:r>
      <w:r w:rsidR="0094609B">
        <w:rPr>
          <w:rFonts w:ascii="宋体" w:eastAsia="宋体" w:hAnsi="宋体" w:cs="宋体"/>
          <w:sz w:val="24"/>
          <w:szCs w:val="24"/>
        </w:rPr>
        <w:br/>
        <w:t>（1）自我简介。答辩人简要介绍自己的姓名、专业、班级及主要的研究方向。</w:t>
      </w:r>
      <w:r w:rsidR="0094609B">
        <w:rPr>
          <w:rFonts w:ascii="宋体" w:eastAsia="宋体" w:hAnsi="宋体" w:cs="宋体"/>
          <w:sz w:val="24"/>
          <w:szCs w:val="24"/>
        </w:rPr>
        <w:br/>
        <w:t>（2）毕业设计（论文）陈述。答辩者应根据毕业设计（论文）的内容制作PPT，向答辩小组做简要的陈述。</w:t>
      </w:r>
      <w:r w:rsidR="0094609B">
        <w:rPr>
          <w:rFonts w:ascii="宋体" w:eastAsia="宋体" w:hAnsi="宋体" w:cs="宋体"/>
          <w:sz w:val="24"/>
          <w:szCs w:val="24"/>
        </w:rPr>
        <w:br/>
        <w:t>（3）答辩者陈述时间不超过8分钟，7分钟时响铃提示，8分钟响铃结束。</w:t>
      </w:r>
      <w:r w:rsidR="0094609B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="0094609B">
        <w:rPr>
          <w:rFonts w:ascii="宋体" w:eastAsia="宋体" w:hAnsi="宋体" w:cs="宋体"/>
          <w:sz w:val="24"/>
          <w:szCs w:val="24"/>
        </w:rPr>
        <w:t>2.提问及回答问题</w:t>
      </w:r>
      <w:r w:rsidR="0094609B">
        <w:rPr>
          <w:rFonts w:ascii="宋体" w:eastAsia="宋体" w:hAnsi="宋体" w:cs="宋体"/>
          <w:sz w:val="24"/>
          <w:szCs w:val="24"/>
        </w:rPr>
        <w:br/>
        <w:t>（1）答辩者回答老师的现场提问，采取即问即答的形式。提问一般限于毕业设计（论文）所涉及的学术范围之内，数量为2-5个。</w:t>
      </w:r>
      <w:r w:rsidR="0094609B">
        <w:rPr>
          <w:rFonts w:ascii="宋体" w:eastAsia="宋体" w:hAnsi="宋体" w:cs="宋体"/>
          <w:sz w:val="24"/>
          <w:szCs w:val="24"/>
        </w:rPr>
        <w:br/>
        <w:t>（2）提问及回答问题的时间不超过7分钟，6分钟时响铃提示，7分钟响铃结束。</w:t>
      </w:r>
      <w:r w:rsidR="0094609B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="0094609B">
        <w:rPr>
          <w:rFonts w:ascii="宋体" w:eastAsia="宋体" w:hAnsi="宋体" w:cs="宋体"/>
          <w:sz w:val="24"/>
          <w:szCs w:val="24"/>
        </w:rPr>
        <w:t>3.答辩小组投票</w:t>
      </w:r>
      <w:r w:rsidR="0094609B">
        <w:rPr>
          <w:rFonts w:ascii="宋体" w:eastAsia="宋体" w:hAnsi="宋体" w:cs="宋体"/>
          <w:sz w:val="24"/>
          <w:szCs w:val="24"/>
        </w:rPr>
        <w:br/>
        <w:t>答辩结果分为通过和暂缓通过两种。答辩结束后，由答辩小组就答辩者是否通过论文答辩进行表决，表决采用不记名投票方式，全体成员3票及以上同意为通过。若毕业设计（论文）的思想政治导向存在问题，或有重大原则性错误，或有严重的抄袭现象，暂缓通过。</w:t>
      </w:r>
      <w:r w:rsidR="0094609B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="0094609B">
        <w:rPr>
          <w:rFonts w:ascii="宋体" w:eastAsia="宋体" w:hAnsi="宋体" w:cs="宋体"/>
          <w:sz w:val="24"/>
          <w:szCs w:val="24"/>
        </w:rPr>
        <w:t>4.成绩评定</w:t>
      </w:r>
      <w:r w:rsidR="0094609B">
        <w:rPr>
          <w:rFonts w:ascii="宋体" w:eastAsia="宋体" w:hAnsi="宋体" w:cs="宋体"/>
          <w:sz w:val="24"/>
          <w:szCs w:val="24"/>
        </w:rPr>
        <w:br/>
        <w:t>毕业设计（论文）答辩成绩应按照《桂林理工大学本科毕业设计（论文）质量评价表（答辩用）》要求，根据答辩者在陈述、现场回答问题等各方面表现客观公正的评定成绩。成绩按百分制评分，对应五级分制标准为优秀（90-100分）、良好（80-89分）、中（70-79分）、及格（60-69分）、不及格（60分以下）。同一学生答辩专家评分相差两档的，要组织现场评议，仍有异议的应上报发展规划与教学质量监控中心，另行组织专家组进行评定。</w:t>
      </w:r>
      <w:r w:rsidR="0094609B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="0094609B">
        <w:rPr>
          <w:rFonts w:ascii="宋体" w:eastAsia="宋体" w:hAnsi="宋体" w:cs="宋体"/>
          <w:sz w:val="24"/>
          <w:szCs w:val="24"/>
        </w:rPr>
        <w:t>5.材料提交</w:t>
      </w:r>
      <w:r w:rsidR="0094609B">
        <w:rPr>
          <w:rFonts w:ascii="宋体" w:eastAsia="宋体" w:hAnsi="宋体" w:cs="宋体"/>
          <w:sz w:val="24"/>
          <w:szCs w:val="24"/>
        </w:rPr>
        <w:br/>
        <w:t>答辩专家填写好《桂林理工大学本科毕业设计（论文）质量评价表（校级答辩用）》（见附件1），由答辩小组秘书统计平均分作为学生最终校级答辩成绩，并填写《桂林理工大学本科毕业设计（论文）校级答辩评分汇总表》（见附件2），于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 w:rsidR="0094609B">
        <w:rPr>
          <w:rFonts w:ascii="宋体" w:eastAsia="宋体" w:hAnsi="宋体" w:cs="宋体"/>
          <w:sz w:val="24"/>
          <w:szCs w:val="24"/>
        </w:rPr>
        <w:t>6月13日下班前将原件提交发展规划与教学质量监控中心，同时，答辩小组秘书需整理答辩专家修改意见，并填写《桂林理工大学本科毕业设计（论文）修改说明表（校级答辩用）》（见附件3），于6月13日前反馈给学生，学生应按照要求修改毕业设计（论文），并填写好此表，放入毕业设计（论文）档案袋中备查。</w:t>
      </w:r>
    </w:p>
    <w:p w:rsidR="007A2BC7" w:rsidRDefault="0094609B" w:rsidP="007A2BC7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br/>
      </w:r>
      <w:r w:rsidRPr="007A2BC7">
        <w:rPr>
          <w:rFonts w:ascii="宋体" w:eastAsia="宋体" w:hAnsi="宋体" w:cs="宋体"/>
          <w:b/>
          <w:sz w:val="24"/>
          <w:szCs w:val="24"/>
        </w:rPr>
        <w:t>三、注意事项</w:t>
      </w:r>
    </w:p>
    <w:p w:rsidR="00390FC2" w:rsidRDefault="00FC0FAE" w:rsidP="007A2BC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</w:t>
      </w:r>
      <w:r w:rsidR="0094609B">
        <w:rPr>
          <w:rFonts w:ascii="宋体" w:eastAsia="宋体" w:hAnsi="宋体" w:cs="宋体"/>
          <w:sz w:val="24"/>
          <w:szCs w:val="24"/>
        </w:rPr>
        <w:t>1.本次校级答辩将作为各学院年终毕业设计（论文）质量评价的重要考核指标，请各专业认真对待。</w:t>
      </w:r>
      <w:r w:rsidR="0094609B">
        <w:rPr>
          <w:rFonts w:ascii="宋体" w:eastAsia="宋体" w:hAnsi="宋体" w:cs="宋体"/>
          <w:sz w:val="24"/>
          <w:szCs w:val="24"/>
        </w:rPr>
        <w:br/>
      </w:r>
      <w:r w:rsidR="007A2BC7">
        <w:rPr>
          <w:rFonts w:ascii="宋体" w:eastAsia="宋体" w:hAnsi="宋体" w:cs="宋体"/>
          <w:sz w:val="24"/>
          <w:szCs w:val="24"/>
        </w:rPr>
        <w:t xml:space="preserve">  </w:t>
      </w:r>
      <w:r w:rsidR="00B9195F">
        <w:rPr>
          <w:rFonts w:ascii="宋体" w:eastAsia="宋体" w:hAnsi="宋体" w:cs="宋体"/>
          <w:sz w:val="24"/>
          <w:szCs w:val="24"/>
        </w:rPr>
        <w:t>2</w:t>
      </w:r>
      <w:r w:rsidR="0094609B">
        <w:rPr>
          <w:rFonts w:ascii="宋体" w:eastAsia="宋体" w:hAnsi="宋体" w:cs="宋体"/>
          <w:sz w:val="24"/>
          <w:szCs w:val="24"/>
        </w:rPr>
        <w:t>.参加校级答辩的学生应于6月7日下午14:20前到相应教室签到，并准备一套毕业设计（论文）带到答辩教室，要求设计（论文）和答辩PPT中不能出现指导教师姓名，且答辩中途不得擅自离开；</w:t>
      </w:r>
    </w:p>
    <w:p w:rsidR="00390FC2" w:rsidRDefault="007A2BC7" w:rsidP="007A2BC7">
      <w:pPr>
        <w:rPr>
          <w:rFonts w:eastAsia="宋体"/>
        </w:rPr>
      </w:pPr>
      <w:r>
        <w:rPr>
          <w:rFonts w:ascii="宋体" w:eastAsia="宋体" w:hAnsi="宋体" w:cs="宋体"/>
          <w:sz w:val="24"/>
          <w:szCs w:val="24"/>
        </w:rPr>
        <w:t xml:space="preserve">  </w:t>
      </w:r>
      <w:r w:rsidR="00B9195F">
        <w:rPr>
          <w:rFonts w:ascii="宋体" w:eastAsia="宋体" w:hAnsi="宋体" w:cs="宋体"/>
          <w:sz w:val="24"/>
          <w:szCs w:val="24"/>
        </w:rPr>
        <w:t>3</w:t>
      </w:r>
      <w:r w:rsidR="0094609B">
        <w:rPr>
          <w:rFonts w:ascii="宋体" w:eastAsia="宋体" w:hAnsi="宋体" w:cs="宋体"/>
          <w:sz w:val="24"/>
          <w:szCs w:val="24"/>
        </w:rPr>
        <w:t>.请各学院组织相关教师和2019级同学旁听，答辩现场须保持良好的秩序。</w:t>
      </w:r>
      <w:r w:rsidR="0094609B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="00B9195F">
        <w:rPr>
          <w:rFonts w:ascii="宋体" w:eastAsia="宋体" w:hAnsi="宋体" w:cs="宋体"/>
          <w:sz w:val="24"/>
          <w:szCs w:val="24"/>
        </w:rPr>
        <w:t>4</w:t>
      </w:r>
      <w:bookmarkStart w:id="0" w:name="_GoBack"/>
      <w:bookmarkEnd w:id="0"/>
      <w:r w:rsidR="0094609B">
        <w:rPr>
          <w:rFonts w:ascii="宋体" w:eastAsia="宋体" w:hAnsi="宋体" w:cs="宋体"/>
          <w:sz w:val="24"/>
          <w:szCs w:val="24"/>
        </w:rPr>
        <w:t>.请各学院将答辩流程和要求提前告知学生，让学生熟悉相关答辩流程，掌握一定的答辩技巧。答辩学生应着装整洁，态度热情大方、彬彬有礼、文雅得体。</w:t>
      </w:r>
    </w:p>
    <w:sectPr w:rsidR="0039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ZWYzODhiNDM1YzVkZWU0NDdlMGQyMWIyOWUyYmIifQ=="/>
  </w:docVars>
  <w:rsids>
    <w:rsidRoot w:val="17B10E59"/>
    <w:rsid w:val="00015343"/>
    <w:rsid w:val="000C4C9E"/>
    <w:rsid w:val="000F2BC0"/>
    <w:rsid w:val="000F52B7"/>
    <w:rsid w:val="00116544"/>
    <w:rsid w:val="0014352D"/>
    <w:rsid w:val="001C675B"/>
    <w:rsid w:val="001D5550"/>
    <w:rsid w:val="001E06FB"/>
    <w:rsid w:val="001E1DEB"/>
    <w:rsid w:val="002C20AE"/>
    <w:rsid w:val="002D2F53"/>
    <w:rsid w:val="00327979"/>
    <w:rsid w:val="00384DBC"/>
    <w:rsid w:val="00390FC2"/>
    <w:rsid w:val="004A0775"/>
    <w:rsid w:val="0055248B"/>
    <w:rsid w:val="005E34C8"/>
    <w:rsid w:val="006C4D50"/>
    <w:rsid w:val="00710CBF"/>
    <w:rsid w:val="007A2BC7"/>
    <w:rsid w:val="007D20B3"/>
    <w:rsid w:val="00882477"/>
    <w:rsid w:val="008A1967"/>
    <w:rsid w:val="008C743B"/>
    <w:rsid w:val="0094609B"/>
    <w:rsid w:val="00A555AB"/>
    <w:rsid w:val="00AD40D4"/>
    <w:rsid w:val="00B9195F"/>
    <w:rsid w:val="00B96ED4"/>
    <w:rsid w:val="00BB19F3"/>
    <w:rsid w:val="00DC5FD9"/>
    <w:rsid w:val="00E22674"/>
    <w:rsid w:val="00E71ABC"/>
    <w:rsid w:val="00EE5654"/>
    <w:rsid w:val="00F620B8"/>
    <w:rsid w:val="00FC0FAE"/>
    <w:rsid w:val="00FD5286"/>
    <w:rsid w:val="070A51BF"/>
    <w:rsid w:val="164207CE"/>
    <w:rsid w:val="17B10E59"/>
    <w:rsid w:val="2F6064AF"/>
    <w:rsid w:val="46C4662C"/>
    <w:rsid w:val="7D1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22ED49-3D0E-44B1-931E-AC66B994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用户</cp:lastModifiedBy>
  <cp:revision>10</cp:revision>
  <cp:lastPrinted>2017-06-01T09:12:00Z</cp:lastPrinted>
  <dcterms:created xsi:type="dcterms:W3CDTF">2022-06-06T02:11:00Z</dcterms:created>
  <dcterms:modified xsi:type="dcterms:W3CDTF">2022-06-07T01:24:00Z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472EF279EE1944268D700B02F662A133</vt:lpwstr>
  </property>
</Properties>
</file>